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96B" w:rsidRDefault="000F3DA4">
      <w:pPr>
        <w:pStyle w:val="a4"/>
      </w:pPr>
      <w:r>
        <w:pict>
          <v:group id="docshapegroup5" o:spid="_x0000_s1049" style="position:absolute;left:0;text-align:left;margin-left:387.75pt;margin-top:8.15pt;width:179.4pt;height:346.7pt;z-index:15730688;mso-position-horizontal-relative:page" coordorigin="7755,163" coordsize="3588,693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52" type="#_x0000_t75" style="position:absolute;left:7835;top:5384;width:3411;height:1661">
              <v:imagedata r:id="rId7" o:title=""/>
            </v:shape>
            <v:shape id="docshape7" o:spid="_x0000_s1051" type="#_x0000_t75" style="position:absolute;left:8588;top:502;width:1968;height:4380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1050" type="#_x0000_t202" style="position:absolute;left:7757;top:165;width:3583;height:6929" filled="f" strokecolor="#d9d9d9" strokeweight=".25pt">
              <v:textbox inset="0,0,0,0">
                <w:txbxContent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rPr>
                        <w:sz w:val="20"/>
                      </w:rPr>
                    </w:pPr>
                  </w:p>
                  <w:p w:rsidR="009B696B" w:rsidRDefault="009B696B">
                    <w:pPr>
                      <w:spacing w:before="184"/>
                      <w:rPr>
                        <w:sz w:val="20"/>
                      </w:rPr>
                    </w:pPr>
                  </w:p>
                  <w:p w:rsidR="009B696B" w:rsidRDefault="00A274D3">
                    <w:pPr>
                      <w:ind w:left="95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Маркировка:</w:t>
                    </w:r>
                  </w:p>
                </w:txbxContent>
              </v:textbox>
            </v:shape>
            <w10:wrap anchorx="page"/>
          </v:group>
        </w:pict>
      </w:r>
      <w:r w:rsidR="00A274D3">
        <w:t>Технический</w:t>
      </w:r>
      <w:r w:rsidR="00A274D3">
        <w:rPr>
          <w:spacing w:val="-19"/>
        </w:rPr>
        <w:t xml:space="preserve"> </w:t>
      </w:r>
      <w:r w:rsidR="00A274D3">
        <w:rPr>
          <w:spacing w:val="-4"/>
        </w:rPr>
        <w:t>лист</w:t>
      </w:r>
    </w:p>
    <w:p w:rsidR="009B696B" w:rsidRDefault="009B696B">
      <w:pPr>
        <w:pStyle w:val="a3"/>
        <w:spacing w:before="167"/>
        <w:rPr>
          <w:b/>
          <w:sz w:val="24"/>
        </w:rPr>
      </w:pPr>
    </w:p>
    <w:p w:rsidR="009B696B" w:rsidRDefault="00A274D3">
      <w:pPr>
        <w:ind w:left="144"/>
        <w:rPr>
          <w:rFonts w:ascii="Segoe UI" w:hAnsi="Segoe UI"/>
          <w:sz w:val="24"/>
        </w:rPr>
      </w:pPr>
      <w:r>
        <w:rPr>
          <w:rFonts w:ascii="Segoe UI" w:hAnsi="Segoe UI"/>
          <w:b/>
          <w:sz w:val="24"/>
        </w:rPr>
        <w:t>ХОТРОК</w:t>
      </w:r>
      <w:r>
        <w:rPr>
          <w:rFonts w:ascii="Segoe UI" w:hAnsi="Segoe UI"/>
          <w:b/>
          <w:spacing w:val="-1"/>
          <w:sz w:val="24"/>
        </w:rPr>
        <w:t xml:space="preserve"> </w:t>
      </w:r>
      <w:r>
        <w:rPr>
          <w:rFonts w:ascii="Segoe UI" w:hAnsi="Segoe UI"/>
          <w:spacing w:val="-2"/>
          <w:sz w:val="24"/>
        </w:rPr>
        <w:t>Экстра</w:t>
      </w:r>
    </w:p>
    <w:p w:rsidR="009B696B" w:rsidRDefault="00A274D3">
      <w:pPr>
        <w:pStyle w:val="a3"/>
        <w:tabs>
          <w:tab w:val="left" w:pos="3592"/>
        </w:tabs>
        <w:spacing w:before="103"/>
        <w:ind w:left="58"/>
        <w:rPr>
          <w:rFonts w:ascii="Segoe UI" w:hAnsi="Segoe UI"/>
        </w:rPr>
      </w:pPr>
      <w:r>
        <w:rPr>
          <w:rFonts w:ascii="Segoe UI" w:hAnsi="Segoe UI"/>
          <w:spacing w:val="35"/>
          <w:u w:val="single"/>
        </w:rPr>
        <w:t xml:space="preserve">  </w:t>
      </w:r>
      <w:r>
        <w:rPr>
          <w:rFonts w:ascii="Segoe UI" w:hAnsi="Segoe UI"/>
          <w:spacing w:val="-2"/>
          <w:u w:val="single"/>
        </w:rPr>
        <w:t>ТУ</w:t>
      </w:r>
      <w:r>
        <w:rPr>
          <w:rFonts w:ascii="Segoe UI" w:hAnsi="Segoe UI"/>
          <w:spacing w:val="9"/>
          <w:u w:val="single"/>
        </w:rPr>
        <w:t xml:space="preserve"> </w:t>
      </w:r>
      <w:r>
        <w:rPr>
          <w:rFonts w:ascii="Segoe UI" w:hAnsi="Segoe UI"/>
          <w:spacing w:val="-2"/>
          <w:u w:val="single"/>
        </w:rPr>
        <w:t>23.99.12-001-02157912-</w:t>
      </w:r>
      <w:r>
        <w:rPr>
          <w:rFonts w:ascii="Segoe UI" w:hAnsi="Segoe UI"/>
          <w:spacing w:val="-4"/>
          <w:u w:val="single"/>
        </w:rPr>
        <w:t>2023</w:t>
      </w:r>
      <w:r>
        <w:rPr>
          <w:rFonts w:ascii="Segoe UI" w:hAnsi="Segoe UI"/>
          <w:u w:val="single"/>
        </w:rPr>
        <w:tab/>
      </w:r>
    </w:p>
    <w:p w:rsidR="009B696B" w:rsidRDefault="000F3DA4">
      <w:pPr>
        <w:pStyle w:val="a3"/>
        <w:spacing w:before="164"/>
        <w:rPr>
          <w:rFonts w:ascii="Segoe UI"/>
          <w:sz w:val="20"/>
        </w:rPr>
      </w:pPr>
      <w:r>
        <w:rPr>
          <w:rFonts w:ascii="Segoe UI"/>
          <w:sz w:val="20"/>
        </w:rPr>
        <w:pict>
          <v:shape id="docshape9" o:spid="_x0000_s1048" type="#_x0000_t202" style="position:absolute;margin-left:31.95pt;margin-top:22.75pt;width:356.1pt;height:27.65pt;z-index:-15728640;mso-wrap-distance-left:0;mso-wrap-distance-right:0;mso-position-horizontal-relative:page" fillcolor="#ffc000" stroked="f">
            <v:textbox inset="0,0,0,0">
              <w:txbxContent>
                <w:p w:rsidR="009B696B" w:rsidRDefault="00A274D3">
                  <w:pPr>
                    <w:spacing w:before="178"/>
                    <w:ind w:left="9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Описание</w:t>
                  </w:r>
                  <w:r>
                    <w:rPr>
                      <w:color w:val="000000"/>
                      <w:spacing w:val="-5"/>
                      <w:sz w:val="20"/>
                    </w:rPr>
                    <w:t xml:space="preserve"> </w:t>
                  </w:r>
                  <w:r>
                    <w:rPr>
                      <w:color w:val="000000"/>
                      <w:sz w:val="20"/>
                    </w:rPr>
                    <w:t>и</w:t>
                  </w:r>
                  <w:r>
                    <w:rPr>
                      <w:color w:val="000000"/>
                      <w:spacing w:val="-7"/>
                      <w:sz w:val="20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 w:val="20"/>
                    </w:rPr>
                    <w:t>свойства</w:t>
                  </w:r>
                </w:p>
              </w:txbxContent>
            </v:textbox>
            <w10:wrap type="topAndBottom" anchorx="page"/>
          </v:shape>
        </w:pict>
      </w:r>
    </w:p>
    <w:p w:rsidR="009B696B" w:rsidRDefault="00A274D3">
      <w:pPr>
        <w:pStyle w:val="a3"/>
        <w:spacing w:before="132" w:line="256" w:lineRule="auto"/>
        <w:ind w:left="116" w:right="3995"/>
        <w:jc w:val="both"/>
      </w:pPr>
      <w:r>
        <w:rPr>
          <w:b/>
        </w:rPr>
        <w:t xml:space="preserve">ХОТРОК </w:t>
      </w:r>
      <w:r>
        <w:t>Экстра - это рулонный гидроизоляционный кровельный наплавляемый битумно-полимерный материал. Изготавливается путем нанесения на стекловолокнистую (стеклохолст, стеклоткань) или полиэфирную основу высококачественного битумно-полимерного вяжущего, состоящего из битума, стиро</w:t>
      </w:r>
      <w:proofErr w:type="gramStart"/>
      <w:r>
        <w:t>л-</w:t>
      </w:r>
      <w:proofErr w:type="gramEnd"/>
      <w:r>
        <w:t xml:space="preserve"> бутадиен-стирол полимерного модификатора и минерального наполнителя.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защитных</w:t>
      </w:r>
      <w:r>
        <w:rPr>
          <w:spacing w:val="-1"/>
        </w:rPr>
        <w:t xml:space="preserve"> </w:t>
      </w:r>
      <w:r>
        <w:t>слоев</w:t>
      </w:r>
      <w:r>
        <w:rPr>
          <w:spacing w:val="-1"/>
        </w:rPr>
        <w:t xml:space="preserve"> </w:t>
      </w:r>
      <w:r>
        <w:t>используется</w:t>
      </w:r>
      <w:r>
        <w:rPr>
          <w:spacing w:val="-2"/>
        </w:rPr>
        <w:t xml:space="preserve"> </w:t>
      </w:r>
      <w:r>
        <w:t>крупнозернистая</w:t>
      </w:r>
      <w:r>
        <w:rPr>
          <w:spacing w:val="-2"/>
        </w:rPr>
        <w:t xml:space="preserve"> </w:t>
      </w:r>
      <w:r>
        <w:t>посыпка и полимерная пленка.</w:t>
      </w:r>
    </w:p>
    <w:p w:rsidR="009B696B" w:rsidRDefault="00A274D3">
      <w:pPr>
        <w:pStyle w:val="Heading1"/>
        <w:tabs>
          <w:tab w:val="left" w:pos="7092"/>
        </w:tabs>
        <w:spacing w:before="140"/>
        <w:ind w:left="87"/>
        <w:jc w:val="both"/>
      </w:pPr>
      <w:r>
        <w:rPr>
          <w:rFonts w:ascii="Times New Roman" w:hAnsi="Times New Roman"/>
          <w:color w:val="000000"/>
          <w:spacing w:val="-22"/>
          <w:shd w:val="clear" w:color="auto" w:fill="FFC000"/>
        </w:rPr>
        <w:t xml:space="preserve"> </w:t>
      </w:r>
      <w:r>
        <w:rPr>
          <w:color w:val="000000"/>
          <w:shd w:val="clear" w:color="auto" w:fill="FFC000"/>
        </w:rPr>
        <w:t>Область</w:t>
      </w:r>
      <w:r>
        <w:rPr>
          <w:color w:val="000000"/>
          <w:spacing w:val="-9"/>
          <w:shd w:val="clear" w:color="auto" w:fill="FFC000"/>
        </w:rPr>
        <w:t xml:space="preserve"> </w:t>
      </w:r>
      <w:r>
        <w:rPr>
          <w:color w:val="000000"/>
          <w:spacing w:val="-2"/>
          <w:shd w:val="clear" w:color="auto" w:fill="FFC000"/>
        </w:rPr>
        <w:t>применения</w:t>
      </w:r>
      <w:r>
        <w:rPr>
          <w:color w:val="000000"/>
          <w:shd w:val="clear" w:color="auto" w:fill="FFC000"/>
        </w:rPr>
        <w:tab/>
      </w:r>
    </w:p>
    <w:p w:rsidR="009B696B" w:rsidRDefault="009B696B">
      <w:pPr>
        <w:pStyle w:val="a3"/>
        <w:rPr>
          <w:sz w:val="20"/>
        </w:rPr>
      </w:pPr>
    </w:p>
    <w:p w:rsidR="009B696B" w:rsidRDefault="009B696B">
      <w:pPr>
        <w:pStyle w:val="a3"/>
        <w:spacing w:before="22"/>
        <w:rPr>
          <w:sz w:val="20"/>
        </w:rPr>
      </w:pPr>
    </w:p>
    <w:p w:rsidR="009B696B" w:rsidRDefault="00A274D3">
      <w:pPr>
        <w:pStyle w:val="a3"/>
        <w:ind w:left="72" w:right="3636"/>
      </w:pPr>
      <w:proofErr w:type="gramStart"/>
      <w:r>
        <w:t>Рекомендован</w:t>
      </w:r>
      <w:proofErr w:type="gramEnd"/>
      <w:r>
        <w:t xml:space="preserve"> для применения при устройстве кровельного ковра зданий и сооружений</w:t>
      </w:r>
      <w:r>
        <w:rPr>
          <w:spacing w:val="-8"/>
        </w:rPr>
        <w:t xml:space="preserve"> </w:t>
      </w:r>
      <w:r>
        <w:t>различного</w:t>
      </w:r>
      <w:r>
        <w:rPr>
          <w:spacing w:val="-7"/>
        </w:rPr>
        <w:t xml:space="preserve"> </w:t>
      </w:r>
      <w:r>
        <w:t>назначения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гидроизоляции</w:t>
      </w:r>
      <w:r>
        <w:rPr>
          <w:spacing w:val="-8"/>
        </w:rPr>
        <w:t xml:space="preserve"> </w:t>
      </w:r>
      <w:r>
        <w:t>строительных</w:t>
      </w:r>
      <w:r>
        <w:rPr>
          <w:spacing w:val="-5"/>
        </w:rPr>
        <w:t xml:space="preserve"> </w:t>
      </w:r>
      <w:r>
        <w:t>конструкций</w:t>
      </w:r>
      <w:r>
        <w:rPr>
          <w:spacing w:val="-8"/>
        </w:rPr>
        <w:t xml:space="preserve"> </w:t>
      </w:r>
      <w:r>
        <w:t>и сооружений, эксплуатируемых во всех климатических зонах:</w:t>
      </w:r>
    </w:p>
    <w:p w:rsidR="009B696B" w:rsidRDefault="00A274D3">
      <w:pPr>
        <w:pStyle w:val="a5"/>
        <w:numPr>
          <w:ilvl w:val="0"/>
          <w:numId w:val="1"/>
        </w:numPr>
        <w:tabs>
          <w:tab w:val="left" w:pos="215"/>
        </w:tabs>
        <w:spacing w:before="2"/>
        <w:ind w:left="215" w:hanging="143"/>
        <w:rPr>
          <w:sz w:val="16"/>
        </w:rPr>
      </w:pPr>
      <w:r>
        <w:rPr>
          <w:sz w:val="16"/>
        </w:rPr>
        <w:t>Фундаментов,</w:t>
      </w:r>
      <w:r>
        <w:rPr>
          <w:spacing w:val="-11"/>
          <w:sz w:val="16"/>
        </w:rPr>
        <w:t xml:space="preserve"> </w:t>
      </w:r>
      <w:r>
        <w:rPr>
          <w:sz w:val="16"/>
        </w:rPr>
        <w:t>железобетонных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конструкций</w:t>
      </w:r>
    </w:p>
    <w:p w:rsidR="009B696B" w:rsidRDefault="00A274D3">
      <w:pPr>
        <w:pStyle w:val="a5"/>
        <w:numPr>
          <w:ilvl w:val="0"/>
          <w:numId w:val="1"/>
        </w:numPr>
        <w:tabs>
          <w:tab w:val="left" w:pos="215"/>
        </w:tabs>
        <w:ind w:left="215" w:hanging="143"/>
        <w:rPr>
          <w:sz w:val="16"/>
        </w:rPr>
      </w:pPr>
      <w:r>
        <w:rPr>
          <w:sz w:val="16"/>
        </w:rPr>
        <w:t>Цокольных</w:t>
      </w:r>
      <w:r>
        <w:rPr>
          <w:spacing w:val="-3"/>
          <w:sz w:val="16"/>
        </w:rPr>
        <w:t xml:space="preserve"> </w:t>
      </w:r>
      <w:r>
        <w:rPr>
          <w:sz w:val="16"/>
        </w:rPr>
        <w:t>этажей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трубопроводов</w:t>
      </w:r>
    </w:p>
    <w:p w:rsidR="009B696B" w:rsidRDefault="00A274D3">
      <w:pPr>
        <w:pStyle w:val="a5"/>
        <w:numPr>
          <w:ilvl w:val="0"/>
          <w:numId w:val="1"/>
        </w:numPr>
        <w:tabs>
          <w:tab w:val="left" w:pos="215"/>
        </w:tabs>
        <w:spacing w:before="3"/>
        <w:ind w:left="215" w:hanging="143"/>
        <w:rPr>
          <w:sz w:val="16"/>
        </w:rPr>
      </w:pPr>
      <w:r>
        <w:rPr>
          <w:sz w:val="16"/>
        </w:rPr>
        <w:t>Плит</w:t>
      </w:r>
      <w:r>
        <w:rPr>
          <w:spacing w:val="-7"/>
          <w:sz w:val="16"/>
        </w:rPr>
        <w:t xml:space="preserve"> </w:t>
      </w:r>
      <w:r>
        <w:rPr>
          <w:sz w:val="16"/>
        </w:rPr>
        <w:t>перекрытия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стен</w:t>
      </w:r>
      <w:r>
        <w:rPr>
          <w:spacing w:val="-5"/>
          <w:sz w:val="16"/>
        </w:rPr>
        <w:t xml:space="preserve"> </w:t>
      </w:r>
      <w:r>
        <w:rPr>
          <w:sz w:val="16"/>
        </w:rPr>
        <w:t>подвальных</w:t>
      </w:r>
      <w:r>
        <w:rPr>
          <w:spacing w:val="-2"/>
          <w:sz w:val="16"/>
        </w:rPr>
        <w:t xml:space="preserve"> помещений</w:t>
      </w:r>
    </w:p>
    <w:p w:rsidR="009B696B" w:rsidRDefault="00A274D3">
      <w:pPr>
        <w:pStyle w:val="a5"/>
        <w:numPr>
          <w:ilvl w:val="0"/>
          <w:numId w:val="1"/>
        </w:numPr>
        <w:tabs>
          <w:tab w:val="left" w:pos="215"/>
        </w:tabs>
        <w:spacing w:line="242" w:lineRule="auto"/>
        <w:ind w:right="4499" w:firstLine="0"/>
        <w:rPr>
          <w:sz w:val="16"/>
        </w:rPr>
      </w:pPr>
      <w:r>
        <w:rPr>
          <w:sz w:val="16"/>
        </w:rPr>
        <w:t>Покрытий</w:t>
      </w:r>
      <w:r>
        <w:rPr>
          <w:spacing w:val="-10"/>
          <w:sz w:val="16"/>
        </w:rPr>
        <w:t xml:space="preserve"> </w:t>
      </w:r>
      <w:r>
        <w:rPr>
          <w:sz w:val="16"/>
        </w:rPr>
        <w:t>плоских</w:t>
      </w:r>
      <w:r>
        <w:rPr>
          <w:spacing w:val="-8"/>
          <w:sz w:val="16"/>
        </w:rPr>
        <w:t xml:space="preserve"> </w:t>
      </w:r>
      <w:r>
        <w:rPr>
          <w:sz w:val="16"/>
        </w:rPr>
        <w:t>кровель</w:t>
      </w:r>
      <w:r>
        <w:rPr>
          <w:spacing w:val="-9"/>
          <w:sz w:val="16"/>
        </w:rPr>
        <w:t xml:space="preserve"> </w:t>
      </w:r>
      <w:r>
        <w:rPr>
          <w:sz w:val="16"/>
        </w:rPr>
        <w:t>многоэтажных</w:t>
      </w:r>
      <w:r>
        <w:rPr>
          <w:spacing w:val="-8"/>
          <w:sz w:val="16"/>
        </w:rPr>
        <w:t xml:space="preserve"> </w:t>
      </w:r>
      <w:r>
        <w:rPr>
          <w:sz w:val="16"/>
        </w:rPr>
        <w:t>зданий,</w:t>
      </w:r>
      <w:r>
        <w:rPr>
          <w:spacing w:val="-9"/>
          <w:sz w:val="16"/>
        </w:rPr>
        <w:t xml:space="preserve"> </w:t>
      </w:r>
      <w:r>
        <w:rPr>
          <w:sz w:val="16"/>
        </w:rPr>
        <w:t>гаражей,</w:t>
      </w:r>
      <w:r>
        <w:rPr>
          <w:spacing w:val="-9"/>
          <w:sz w:val="16"/>
        </w:rPr>
        <w:t xml:space="preserve"> </w:t>
      </w:r>
      <w:r>
        <w:rPr>
          <w:sz w:val="16"/>
        </w:rPr>
        <w:t>хозяйственных построек, включая гидроизоляционную прослойку в кровельный пирог</w:t>
      </w:r>
    </w:p>
    <w:p w:rsidR="009B696B" w:rsidRDefault="000F3DA4">
      <w:pPr>
        <w:pStyle w:val="a3"/>
        <w:spacing w:before="11"/>
        <w:rPr>
          <w:sz w:val="19"/>
        </w:rPr>
      </w:pPr>
      <w:r>
        <w:rPr>
          <w:sz w:val="19"/>
        </w:rPr>
        <w:pict>
          <v:shape id="docshape10" o:spid="_x0000_s1047" type="#_x0000_t202" style="position:absolute;margin-left:31.95pt;margin-top:13.3pt;width:356.1pt;height:24.5pt;z-index:-15728128;mso-wrap-distance-left:0;mso-wrap-distance-right:0;mso-position-horizontal-relative:page" fillcolor="#ffc000" stroked="f">
            <v:textbox inset="0,0,0,0">
              <w:txbxContent>
                <w:p w:rsidR="009B696B" w:rsidRDefault="00A274D3">
                  <w:pPr>
                    <w:spacing w:before="207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20"/>
                    </w:rPr>
                    <w:t>Хранение</w:t>
                  </w:r>
                </w:p>
              </w:txbxContent>
            </v:textbox>
            <w10:wrap type="topAndBottom" anchorx="page"/>
          </v:shape>
        </w:pict>
      </w:r>
    </w:p>
    <w:p w:rsidR="009B696B" w:rsidRDefault="00A274D3">
      <w:pPr>
        <w:pStyle w:val="a3"/>
        <w:spacing w:before="41" w:line="254" w:lineRule="auto"/>
        <w:ind w:left="116" w:right="4003"/>
        <w:jc w:val="both"/>
      </w:pPr>
      <w:r>
        <w:t xml:space="preserve">Хранить в вертикальном положении, в месте, защищенном от солнечных лучей. Запрещается горизонтальное хранение, а также размещение паллет друг на </w:t>
      </w:r>
      <w:r>
        <w:rPr>
          <w:spacing w:val="-2"/>
        </w:rPr>
        <w:t>друге.</w:t>
      </w:r>
    </w:p>
    <w:p w:rsidR="009B696B" w:rsidRDefault="000F3DA4">
      <w:pPr>
        <w:pStyle w:val="a3"/>
        <w:spacing w:before="62"/>
        <w:rPr>
          <w:sz w:val="20"/>
        </w:rPr>
      </w:pPr>
      <w:r>
        <w:rPr>
          <w:sz w:val="20"/>
        </w:rPr>
        <w:pict>
          <v:shape id="docshape11" o:spid="_x0000_s1046" type="#_x0000_t202" style="position:absolute;margin-left:31.95pt;margin-top:16.5pt;width:543.85pt;height:23.3pt;z-index:-15727616;mso-wrap-distance-left:0;mso-wrap-distance-right:0;mso-position-horizontal-relative:page" fillcolor="#ffc000" stroked="f">
            <v:textbox inset="0,0,0,0">
              <w:txbxContent>
                <w:p w:rsidR="009B696B" w:rsidRDefault="00A274D3">
                  <w:pPr>
                    <w:spacing w:before="187"/>
                    <w:ind w:left="9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Технические</w:t>
                  </w:r>
                  <w:r>
                    <w:rPr>
                      <w:color w:val="000000"/>
                      <w:spacing w:val="-16"/>
                      <w:sz w:val="20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 w:val="20"/>
                    </w:rPr>
                    <w:t>характеристики</w:t>
                  </w:r>
                </w:p>
              </w:txbxContent>
            </v:textbox>
            <w10:wrap type="topAndBottom" anchorx="page"/>
          </v:shape>
        </w:pict>
      </w:r>
    </w:p>
    <w:p w:rsidR="009B696B" w:rsidRDefault="009B696B">
      <w:pPr>
        <w:pStyle w:val="a3"/>
        <w:rPr>
          <w:sz w:val="20"/>
        </w:rPr>
      </w:pPr>
    </w:p>
    <w:p w:rsidR="007B1FB0" w:rsidRDefault="007B1FB0">
      <w:pPr>
        <w:pStyle w:val="a3"/>
        <w:rPr>
          <w:sz w:val="20"/>
        </w:rPr>
      </w:pPr>
    </w:p>
    <w:p w:rsidR="007B1FB0" w:rsidRDefault="007B1FB0">
      <w:pPr>
        <w:pStyle w:val="a3"/>
        <w:rPr>
          <w:sz w:val="20"/>
        </w:rPr>
      </w:pPr>
    </w:p>
    <w:tbl>
      <w:tblPr>
        <w:tblStyle w:val="a6"/>
        <w:tblW w:w="0" w:type="auto"/>
        <w:tblLook w:val="04A0"/>
      </w:tblPr>
      <w:tblGrid>
        <w:gridCol w:w="5638"/>
        <w:gridCol w:w="2819"/>
        <w:gridCol w:w="2820"/>
      </w:tblGrid>
      <w:tr w:rsidR="00713C3E" w:rsidTr="00A51DA9">
        <w:trPr>
          <w:gridAfter w:val="1"/>
          <w:wAfter w:w="2820" w:type="dxa"/>
        </w:trPr>
        <w:tc>
          <w:tcPr>
            <w:tcW w:w="5638" w:type="dxa"/>
          </w:tcPr>
          <w:p w:rsidR="00713C3E" w:rsidRDefault="00713C3E">
            <w:pPr>
              <w:pStyle w:val="a3"/>
              <w:rPr>
                <w:sz w:val="20"/>
              </w:rPr>
            </w:pPr>
            <w:r w:rsidRPr="00E93B64">
              <w:t>Масса</w:t>
            </w:r>
            <w:r w:rsidRPr="00E93B64">
              <w:rPr>
                <w:spacing w:val="-3"/>
              </w:rPr>
              <w:t xml:space="preserve"> </w:t>
            </w:r>
            <w:r w:rsidRPr="00E93B64">
              <w:t>материала,</w:t>
            </w:r>
            <w:r w:rsidRPr="00E93B64">
              <w:rPr>
                <w:spacing w:val="-2"/>
              </w:rPr>
              <w:t xml:space="preserve"> </w:t>
            </w:r>
            <w:proofErr w:type="gramStart"/>
            <w:r w:rsidRPr="00E93B64">
              <w:t>кг</w:t>
            </w:r>
            <w:proofErr w:type="gramEnd"/>
            <w:r w:rsidRPr="00E93B64">
              <w:t>/м²,</w:t>
            </w:r>
            <w:r w:rsidRPr="00E93B64">
              <w:rPr>
                <w:spacing w:val="-2"/>
              </w:rPr>
              <w:t xml:space="preserve"> </w:t>
            </w:r>
            <w:r w:rsidRPr="00E93B64">
              <w:t>±</w:t>
            </w:r>
            <w:r w:rsidRPr="00E93B64">
              <w:rPr>
                <w:spacing w:val="-2"/>
              </w:rPr>
              <w:t xml:space="preserve"> </w:t>
            </w:r>
            <w:r w:rsidRPr="00E93B64">
              <w:t>5</w:t>
            </w:r>
            <w:r w:rsidRPr="00E93B64">
              <w:rPr>
                <w:spacing w:val="-2"/>
              </w:rPr>
              <w:t xml:space="preserve"> </w:t>
            </w:r>
            <w:r w:rsidRPr="00E93B64">
              <w:t>%</w:t>
            </w:r>
            <w:r w:rsidRPr="00E93B64">
              <w:rPr>
                <w:spacing w:val="-1"/>
              </w:rPr>
              <w:t xml:space="preserve"> </w:t>
            </w:r>
            <w:r w:rsidRPr="00E93B64">
              <w:t>*</w:t>
            </w:r>
            <w:r w:rsidRPr="00E93B64">
              <w:rPr>
                <w:spacing w:val="-2"/>
              </w:rPr>
              <w:t xml:space="preserve"> (развес)</w:t>
            </w:r>
          </w:p>
        </w:tc>
        <w:tc>
          <w:tcPr>
            <w:tcW w:w="2819" w:type="dxa"/>
          </w:tcPr>
          <w:p w:rsidR="00713C3E" w:rsidRPr="005F2CED" w:rsidRDefault="00713C3E">
            <w:pPr>
              <w:pStyle w:val="a3"/>
            </w:pPr>
            <w:r w:rsidRPr="005F2CED">
              <w:t>Требования ТУ</w:t>
            </w:r>
          </w:p>
          <w:p w:rsidR="00713C3E" w:rsidRPr="005F2CED" w:rsidRDefault="00713C3E">
            <w:pPr>
              <w:pStyle w:val="a3"/>
            </w:pPr>
            <w:proofErr w:type="gramStart"/>
            <w:r w:rsidRPr="005F2CED">
              <w:t>П</w:t>
            </w:r>
            <w:proofErr w:type="gramEnd"/>
            <w:r w:rsidRPr="005F2CED">
              <w:t xml:space="preserve"> (низ)        К(верх)</w:t>
            </w:r>
          </w:p>
          <w:p w:rsidR="00713C3E" w:rsidRPr="005F2CED" w:rsidRDefault="00713C3E">
            <w:pPr>
              <w:pStyle w:val="a3"/>
            </w:pPr>
            <w:r w:rsidRPr="005F2CED">
              <w:t xml:space="preserve">3.5-5.0         4.5-6.0  </w:t>
            </w:r>
          </w:p>
        </w:tc>
      </w:tr>
      <w:tr w:rsidR="00713C3E" w:rsidTr="0092564A">
        <w:trPr>
          <w:gridAfter w:val="1"/>
          <w:wAfter w:w="2820" w:type="dxa"/>
          <w:trHeight w:val="576"/>
        </w:trPr>
        <w:tc>
          <w:tcPr>
            <w:tcW w:w="5638" w:type="dxa"/>
          </w:tcPr>
          <w:p w:rsidR="00713C3E" w:rsidRPr="00E93B64" w:rsidRDefault="00713C3E" w:rsidP="002F3D0C">
            <w:pPr>
              <w:pStyle w:val="TableParagraph"/>
              <w:spacing w:before="127"/>
              <w:ind w:left="71"/>
              <w:rPr>
                <w:sz w:val="16"/>
              </w:rPr>
            </w:pPr>
            <w:r w:rsidRPr="00E93B64">
              <w:rPr>
                <w:sz w:val="16"/>
              </w:rPr>
              <w:t>Разрывная</w:t>
            </w:r>
            <w:r w:rsidRPr="00E93B64">
              <w:rPr>
                <w:spacing w:val="-3"/>
                <w:sz w:val="16"/>
              </w:rPr>
              <w:t xml:space="preserve"> </w:t>
            </w:r>
            <w:r w:rsidRPr="00E93B64">
              <w:rPr>
                <w:sz w:val="16"/>
              </w:rPr>
              <w:t>сила</w:t>
            </w:r>
            <w:r w:rsidRPr="00E93B64">
              <w:rPr>
                <w:spacing w:val="-4"/>
                <w:sz w:val="16"/>
              </w:rPr>
              <w:t xml:space="preserve"> </w:t>
            </w:r>
            <w:r w:rsidRPr="00E93B64">
              <w:rPr>
                <w:sz w:val="16"/>
              </w:rPr>
              <w:t>при</w:t>
            </w:r>
            <w:r w:rsidRPr="00E93B64">
              <w:rPr>
                <w:spacing w:val="-4"/>
                <w:sz w:val="16"/>
              </w:rPr>
              <w:t xml:space="preserve"> </w:t>
            </w:r>
            <w:r w:rsidRPr="00E93B64">
              <w:rPr>
                <w:sz w:val="16"/>
              </w:rPr>
              <w:t>растяжении,</w:t>
            </w:r>
            <w:r w:rsidRPr="00E93B64">
              <w:rPr>
                <w:spacing w:val="-3"/>
                <w:sz w:val="16"/>
              </w:rPr>
              <w:t xml:space="preserve"> </w:t>
            </w:r>
            <w:r w:rsidRPr="00E93B64">
              <w:rPr>
                <w:sz w:val="16"/>
              </w:rPr>
              <w:t>Н,</w:t>
            </w:r>
            <w:r w:rsidRPr="00E93B64">
              <w:rPr>
                <w:spacing w:val="-4"/>
                <w:sz w:val="16"/>
              </w:rPr>
              <w:t xml:space="preserve"> </w:t>
            </w:r>
            <w:r w:rsidRPr="00E93B64">
              <w:rPr>
                <w:sz w:val="16"/>
              </w:rPr>
              <w:t>±</w:t>
            </w:r>
            <w:r w:rsidRPr="00E93B64">
              <w:rPr>
                <w:spacing w:val="-3"/>
                <w:sz w:val="16"/>
              </w:rPr>
              <w:t xml:space="preserve"> </w:t>
            </w:r>
            <w:r w:rsidRPr="00E93B64">
              <w:rPr>
                <w:sz w:val="16"/>
              </w:rPr>
              <w:t>200</w:t>
            </w:r>
            <w:r w:rsidRPr="00E93B64">
              <w:rPr>
                <w:spacing w:val="-4"/>
                <w:sz w:val="16"/>
              </w:rPr>
              <w:t xml:space="preserve"> </w:t>
            </w:r>
            <w:r w:rsidRPr="00E93B64">
              <w:rPr>
                <w:spacing w:val="-10"/>
                <w:sz w:val="16"/>
              </w:rPr>
              <w:t>*</w:t>
            </w:r>
          </w:p>
          <w:p w:rsidR="00713C3E" w:rsidRPr="00E93B64" w:rsidRDefault="00713C3E" w:rsidP="002F3D0C">
            <w:pPr>
              <w:pStyle w:val="TableParagraph"/>
              <w:spacing w:before="60"/>
              <w:ind w:left="71"/>
              <w:rPr>
                <w:sz w:val="16"/>
              </w:rPr>
            </w:pPr>
            <w:proofErr w:type="gramStart"/>
            <w:r w:rsidRPr="00E93B64">
              <w:rPr>
                <w:sz w:val="16"/>
              </w:rPr>
              <w:t>(в</w:t>
            </w:r>
            <w:r w:rsidRPr="00E93B64">
              <w:rPr>
                <w:spacing w:val="-3"/>
                <w:sz w:val="16"/>
              </w:rPr>
              <w:t xml:space="preserve"> </w:t>
            </w:r>
            <w:r w:rsidRPr="00E93B64">
              <w:rPr>
                <w:sz w:val="16"/>
              </w:rPr>
              <w:t>продольном/</w:t>
            </w:r>
            <w:r w:rsidRPr="00E93B64">
              <w:rPr>
                <w:spacing w:val="-4"/>
                <w:sz w:val="16"/>
              </w:rPr>
              <w:t xml:space="preserve"> </w:t>
            </w:r>
            <w:r w:rsidRPr="00E93B64">
              <w:rPr>
                <w:sz w:val="16"/>
              </w:rPr>
              <w:t>в</w:t>
            </w:r>
            <w:r w:rsidRPr="00E93B64">
              <w:rPr>
                <w:spacing w:val="-3"/>
                <w:sz w:val="16"/>
              </w:rPr>
              <w:t xml:space="preserve"> </w:t>
            </w:r>
            <w:r w:rsidRPr="00E93B64">
              <w:rPr>
                <w:sz w:val="16"/>
              </w:rPr>
              <w:t>поперечном</w:t>
            </w:r>
            <w:r w:rsidRPr="00E93B64">
              <w:rPr>
                <w:spacing w:val="-4"/>
                <w:sz w:val="16"/>
              </w:rPr>
              <w:t xml:space="preserve"> </w:t>
            </w:r>
            <w:r w:rsidRPr="00E93B64">
              <w:rPr>
                <w:spacing w:val="-2"/>
                <w:sz w:val="16"/>
              </w:rPr>
              <w:t>направлении)</w:t>
            </w:r>
            <w:proofErr w:type="gramEnd"/>
          </w:p>
        </w:tc>
        <w:tc>
          <w:tcPr>
            <w:tcW w:w="2819" w:type="dxa"/>
          </w:tcPr>
          <w:p w:rsidR="00713C3E" w:rsidRPr="005F2CED" w:rsidRDefault="00713C3E">
            <w:pPr>
              <w:pStyle w:val="a3"/>
            </w:pPr>
            <w:r w:rsidRPr="005F2CED">
              <w:t>ЭПП</w:t>
            </w:r>
            <w:proofErr w:type="gramStart"/>
            <w:r w:rsidRPr="005F2CED">
              <w:t>,Э</w:t>
            </w:r>
            <w:proofErr w:type="gramEnd"/>
            <w:r w:rsidRPr="005F2CED">
              <w:t>КП 800</w:t>
            </w:r>
            <w:r>
              <w:t>/6</w:t>
            </w:r>
            <w:r w:rsidRPr="00713C3E">
              <w:t>00</w:t>
            </w:r>
          </w:p>
          <w:p w:rsidR="00713C3E" w:rsidRPr="00713C3E" w:rsidRDefault="00713C3E">
            <w:pPr>
              <w:pStyle w:val="a3"/>
            </w:pPr>
            <w:r w:rsidRPr="005F2CED">
              <w:t>ТПП</w:t>
            </w:r>
            <w:proofErr w:type="gramStart"/>
            <w:r w:rsidRPr="005F2CED">
              <w:t>,Т</w:t>
            </w:r>
            <w:proofErr w:type="gramEnd"/>
            <w:r w:rsidRPr="005F2CED">
              <w:t>КП 1000</w:t>
            </w:r>
            <w:r>
              <w:t>/12</w:t>
            </w:r>
            <w:r w:rsidRPr="00713C3E">
              <w:t>00</w:t>
            </w:r>
          </w:p>
          <w:p w:rsidR="00713C3E" w:rsidRPr="005F2CED" w:rsidRDefault="00713C3E">
            <w:pPr>
              <w:pStyle w:val="a3"/>
            </w:pPr>
            <w:r w:rsidRPr="005F2CED">
              <w:t>ХПП</w:t>
            </w:r>
            <w:proofErr w:type="gramStart"/>
            <w:r w:rsidRPr="005F2CED">
              <w:t>,Х</w:t>
            </w:r>
            <w:proofErr w:type="gramEnd"/>
            <w:r w:rsidRPr="005F2CED">
              <w:t>КП 500</w:t>
            </w:r>
            <w:r w:rsidRPr="00713C3E">
              <w:t>/</w:t>
            </w:r>
            <w:r w:rsidRPr="005F2CED">
              <w:t>300</w:t>
            </w:r>
          </w:p>
        </w:tc>
      </w:tr>
      <w:tr w:rsidR="00713C3E" w:rsidTr="00A71832">
        <w:trPr>
          <w:gridAfter w:val="1"/>
          <w:wAfter w:w="2820" w:type="dxa"/>
        </w:trPr>
        <w:tc>
          <w:tcPr>
            <w:tcW w:w="5638" w:type="dxa"/>
          </w:tcPr>
          <w:p w:rsidR="00713C3E" w:rsidRDefault="00713C3E">
            <w:pPr>
              <w:pStyle w:val="a3"/>
              <w:rPr>
                <w:sz w:val="20"/>
              </w:rPr>
            </w:pPr>
            <w:r w:rsidRPr="00E93B64">
              <w:t>Теплостойкость</w:t>
            </w:r>
            <w:r w:rsidRPr="00E93B64">
              <w:rPr>
                <w:spacing w:val="-4"/>
              </w:rPr>
              <w:t xml:space="preserve"> </w:t>
            </w:r>
            <w:r w:rsidRPr="00E93B64">
              <w:t>в</w:t>
            </w:r>
            <w:r w:rsidRPr="00E93B64">
              <w:rPr>
                <w:spacing w:val="-2"/>
              </w:rPr>
              <w:t xml:space="preserve"> </w:t>
            </w:r>
            <w:r w:rsidRPr="00E93B64">
              <w:t>течение</w:t>
            </w:r>
            <w:r w:rsidRPr="00E93B64">
              <w:rPr>
                <w:spacing w:val="-2"/>
              </w:rPr>
              <w:t xml:space="preserve"> </w:t>
            </w:r>
            <w:r w:rsidRPr="00E93B64">
              <w:t>2</w:t>
            </w:r>
            <w:r w:rsidRPr="00E93B64">
              <w:rPr>
                <w:spacing w:val="-3"/>
              </w:rPr>
              <w:t xml:space="preserve"> </w:t>
            </w:r>
            <w:r w:rsidRPr="00E93B64">
              <w:t>ч,</w:t>
            </w:r>
            <w:r w:rsidRPr="00E93B64">
              <w:rPr>
                <w:spacing w:val="-3"/>
              </w:rPr>
              <w:t xml:space="preserve"> </w:t>
            </w:r>
            <w:r w:rsidRPr="00E93B64">
              <w:t>не</w:t>
            </w:r>
            <w:r w:rsidRPr="00E93B64">
              <w:rPr>
                <w:spacing w:val="-3"/>
              </w:rPr>
              <w:t xml:space="preserve"> </w:t>
            </w:r>
            <w:r w:rsidRPr="00E93B64">
              <w:rPr>
                <w:spacing w:val="-4"/>
              </w:rPr>
              <w:t>менее</w:t>
            </w:r>
          </w:p>
        </w:tc>
        <w:tc>
          <w:tcPr>
            <w:tcW w:w="2819" w:type="dxa"/>
          </w:tcPr>
          <w:p w:rsidR="00713C3E" w:rsidRPr="005F2CED" w:rsidRDefault="00713C3E">
            <w:pPr>
              <w:pStyle w:val="a3"/>
            </w:pPr>
            <w:r w:rsidRPr="005F2CED">
              <w:t>1</w:t>
            </w:r>
            <w:r>
              <w:t>10</w:t>
            </w:r>
          </w:p>
        </w:tc>
      </w:tr>
      <w:tr w:rsidR="00713C3E" w:rsidTr="005A6E98">
        <w:trPr>
          <w:gridAfter w:val="1"/>
          <w:wAfter w:w="2820" w:type="dxa"/>
        </w:trPr>
        <w:tc>
          <w:tcPr>
            <w:tcW w:w="5638" w:type="dxa"/>
          </w:tcPr>
          <w:p w:rsidR="00713C3E" w:rsidRDefault="00713C3E">
            <w:pPr>
              <w:pStyle w:val="a3"/>
              <w:rPr>
                <w:sz w:val="20"/>
              </w:rPr>
            </w:pPr>
            <w:r w:rsidRPr="00E93B64">
              <w:t>Гибкость</w:t>
            </w:r>
            <w:r w:rsidRPr="00E93B64">
              <w:rPr>
                <w:spacing w:val="-5"/>
              </w:rPr>
              <w:t xml:space="preserve"> </w:t>
            </w:r>
            <w:r w:rsidRPr="00E93B64">
              <w:t>на</w:t>
            </w:r>
            <w:r w:rsidRPr="00E93B64">
              <w:rPr>
                <w:spacing w:val="-5"/>
              </w:rPr>
              <w:t xml:space="preserve"> </w:t>
            </w:r>
            <w:r w:rsidRPr="00E93B64">
              <w:t>брусе</w:t>
            </w:r>
            <w:r w:rsidRPr="00E93B64">
              <w:rPr>
                <w:spacing w:val="-4"/>
              </w:rPr>
              <w:t xml:space="preserve"> </w:t>
            </w:r>
            <w:r w:rsidRPr="00E93B64">
              <w:t>с</w:t>
            </w:r>
            <w:r w:rsidRPr="00E93B64">
              <w:rPr>
                <w:spacing w:val="-4"/>
              </w:rPr>
              <w:t xml:space="preserve"> </w:t>
            </w:r>
            <w:r w:rsidRPr="00E93B64">
              <w:t>закруглением</w:t>
            </w:r>
            <w:r w:rsidRPr="00E93B64">
              <w:rPr>
                <w:spacing w:val="-5"/>
              </w:rPr>
              <w:t xml:space="preserve"> </w:t>
            </w:r>
            <w:r w:rsidRPr="00E93B64">
              <w:t>радиусом</w:t>
            </w:r>
            <w:r w:rsidRPr="00E93B64">
              <w:rPr>
                <w:spacing w:val="-5"/>
              </w:rPr>
              <w:t xml:space="preserve"> </w:t>
            </w:r>
            <w:r w:rsidRPr="00E93B64">
              <w:t>15</w:t>
            </w:r>
            <w:r w:rsidRPr="00E93B64">
              <w:rPr>
                <w:spacing w:val="-5"/>
              </w:rPr>
              <w:t xml:space="preserve"> </w:t>
            </w:r>
            <w:r w:rsidRPr="00E93B64">
              <w:t>мм</w:t>
            </w:r>
            <w:r w:rsidRPr="00E93B64">
              <w:rPr>
                <w:spacing w:val="-5"/>
              </w:rPr>
              <w:t xml:space="preserve"> </w:t>
            </w:r>
            <w:r w:rsidRPr="00E93B64">
              <w:t>и</w:t>
            </w:r>
            <w:r w:rsidRPr="00E93B64">
              <w:rPr>
                <w:spacing w:val="-6"/>
              </w:rPr>
              <w:t xml:space="preserve"> </w:t>
            </w:r>
            <w:r w:rsidRPr="00E93B64">
              <w:t>25</w:t>
            </w:r>
            <w:r w:rsidRPr="00E93B64">
              <w:rPr>
                <w:spacing w:val="-5"/>
              </w:rPr>
              <w:t xml:space="preserve"> </w:t>
            </w:r>
            <w:r w:rsidRPr="00E93B64">
              <w:t>мм, не менее, при температуре, ⁰</w:t>
            </w:r>
            <w:r>
              <w:t>C</w:t>
            </w:r>
            <w:r w:rsidRPr="00E93B64">
              <w:t>, не выше</w:t>
            </w:r>
          </w:p>
        </w:tc>
        <w:tc>
          <w:tcPr>
            <w:tcW w:w="2819" w:type="dxa"/>
          </w:tcPr>
          <w:p w:rsidR="00713C3E" w:rsidRPr="00713C3E" w:rsidRDefault="00713C3E">
            <w:pPr>
              <w:pStyle w:val="a3"/>
            </w:pPr>
            <w:r w:rsidRPr="005F2CED">
              <w:rPr>
                <w:lang w:val="en-US"/>
              </w:rPr>
              <w:t>2</w:t>
            </w:r>
            <w:r>
              <w:t>5</w:t>
            </w:r>
          </w:p>
        </w:tc>
      </w:tr>
      <w:tr w:rsidR="007B1FB0" w:rsidTr="007B1FB0">
        <w:tc>
          <w:tcPr>
            <w:tcW w:w="5638" w:type="dxa"/>
          </w:tcPr>
          <w:p w:rsidR="007B1FB0" w:rsidRDefault="007B1FB0">
            <w:pPr>
              <w:pStyle w:val="a3"/>
            </w:pPr>
            <w:r>
              <w:t>Длина</w:t>
            </w:r>
          </w:p>
          <w:p w:rsidR="007B1FB0" w:rsidRPr="00E93B64" w:rsidRDefault="007B1FB0">
            <w:pPr>
              <w:pStyle w:val="a3"/>
            </w:pPr>
            <w:r>
              <w:t>Ширина</w:t>
            </w:r>
          </w:p>
        </w:tc>
        <w:tc>
          <w:tcPr>
            <w:tcW w:w="5639" w:type="dxa"/>
            <w:gridSpan w:val="2"/>
          </w:tcPr>
          <w:p w:rsidR="007B1FB0" w:rsidRPr="005F2CED" w:rsidRDefault="003C4918">
            <w:pPr>
              <w:pStyle w:val="a3"/>
            </w:pPr>
            <w:r w:rsidRPr="005F2CED">
              <w:rPr>
                <w:lang w:val="en-US"/>
              </w:rPr>
              <w:t>10/</w:t>
            </w:r>
            <w:r w:rsidRPr="005F2CED">
              <w:t>15</w:t>
            </w:r>
          </w:p>
          <w:p w:rsidR="003C4918" w:rsidRPr="005F2CED" w:rsidRDefault="003C4918">
            <w:pPr>
              <w:pStyle w:val="a3"/>
            </w:pPr>
            <w:r w:rsidRPr="005F2CED">
              <w:t>1</w:t>
            </w:r>
          </w:p>
        </w:tc>
      </w:tr>
      <w:tr w:rsidR="007B1FB0" w:rsidTr="007B1FB0">
        <w:tc>
          <w:tcPr>
            <w:tcW w:w="5638" w:type="dxa"/>
          </w:tcPr>
          <w:p w:rsidR="007B1FB0" w:rsidRDefault="007B1FB0">
            <w:pPr>
              <w:pStyle w:val="a3"/>
            </w:pPr>
            <w:r>
              <w:t>Гарантийный срок службы</w:t>
            </w:r>
          </w:p>
        </w:tc>
        <w:tc>
          <w:tcPr>
            <w:tcW w:w="5639" w:type="dxa"/>
            <w:gridSpan w:val="2"/>
          </w:tcPr>
          <w:p w:rsidR="007B1FB0" w:rsidRPr="005F2CED" w:rsidRDefault="003C4918">
            <w:pPr>
              <w:pStyle w:val="a3"/>
            </w:pPr>
            <w:r w:rsidRPr="005F2CED">
              <w:t xml:space="preserve">Не менее 30 лет </w:t>
            </w:r>
          </w:p>
        </w:tc>
      </w:tr>
    </w:tbl>
    <w:p w:rsidR="007B1FB0" w:rsidRDefault="007B1FB0">
      <w:pPr>
        <w:pStyle w:val="a3"/>
        <w:rPr>
          <w:sz w:val="20"/>
        </w:rPr>
      </w:pPr>
    </w:p>
    <w:sectPr w:rsidR="007B1FB0" w:rsidSect="009B696B">
      <w:headerReference w:type="default" r:id="rId9"/>
      <w:footerReference w:type="default" r:id="rId10"/>
      <w:type w:val="continuous"/>
      <w:pgSz w:w="11910" w:h="16840"/>
      <w:pgMar w:top="1820" w:right="283" w:bottom="760" w:left="566" w:header="529" w:footer="57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899" w:rsidRDefault="007F4899" w:rsidP="009B696B">
      <w:r>
        <w:separator/>
      </w:r>
    </w:p>
  </w:endnote>
  <w:endnote w:type="continuationSeparator" w:id="0">
    <w:p w:rsidR="007F4899" w:rsidRDefault="007F4899" w:rsidP="009B6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6B" w:rsidRDefault="000F3DA4">
    <w:pPr>
      <w:pStyle w:val="a3"/>
      <w:spacing w:line="14" w:lineRule="auto"/>
      <w:rPr>
        <w:sz w:val="20"/>
      </w:rPr>
    </w:pPr>
    <w:r>
      <w:rPr>
        <w:sz w:val="20"/>
      </w:rPr>
      <w:pict>
        <v:shape id="docshape2" o:spid="_x0000_s2051" style="position:absolute;margin-left:31.95pt;margin-top:799.2pt;width:543.85pt;height:1pt;z-index:-15841280;mso-position-horizontal-relative:page;mso-position-vertical-relative:page" coordorigin="639,15984" coordsize="10877,20" o:spt="100" adj="0,,0" path="m4375,15984r-3736,l639,16003r3736,l4375,15984xm5796,15984r-19,l5777,15984r-1383,l4375,15984r,19l4394,16003r1383,l5777,16003r19,l5796,15984xm7760,15984r-1964,l5796,16003r1964,l7760,15984xm7779,15984r-19,l7760,16003r19,l7779,15984xm11515,15984r-1854,l9642,15984r,l7779,15984r,19l9642,16003r,l9661,16003r1854,l11515,15984xe" fillcolor="black" stroked="f">
          <v:stroke joinstyle="round"/>
          <v:formulas/>
          <v:path arrowok="t" o:connecttype="segments"/>
          <w10:wrap anchorx="page" anchory="page"/>
        </v:shape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0" type="#_x0000_t202" style="position:absolute;margin-left:33.1pt;margin-top:798.85pt;width:149.5pt;height:14.3pt;z-index:-15840768;mso-position-horizontal-relative:page;mso-position-vertical-relative:page" filled="f" stroked="f">
          <v:textbox inset="0,0,0,0">
            <w:txbxContent>
              <w:p w:rsidR="009B696B" w:rsidRDefault="00A274D3">
                <w:pPr>
                  <w:spacing w:before="21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ТД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"</w:t>
                </w:r>
                <w:proofErr w:type="spellStart"/>
                <w:r>
                  <w:rPr>
                    <w:spacing w:val="-2"/>
                    <w:sz w:val="20"/>
                  </w:rPr>
                  <w:t>Хотрок</w:t>
                </w:r>
                <w:proofErr w:type="spellEnd"/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Гидроизоляция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pacing w:val="-10"/>
                    <w:sz w:val="20"/>
                  </w:rPr>
                  <w:t>"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4" o:spid="_x0000_s2049" type="#_x0000_t202" style="position:absolute;margin-left:525.8pt;margin-top:800.5pt;width:48.45pt;height:13.05pt;z-index:-15840256;mso-position-horizontal-relative:page;mso-position-vertical-relative:page" filled="f" stroked="f">
          <v:textbox inset="0,0,0,0">
            <w:txbxContent>
              <w:p w:rsidR="009B696B" w:rsidRDefault="00A274D3">
                <w:pPr>
                  <w:spacing w:line="245" w:lineRule="exact"/>
                  <w:ind w:left="20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</w:rPr>
                  <w:t>стр.</w:t>
                </w:r>
                <w:r>
                  <w:rPr>
                    <w:rFonts w:ascii="Calibri" w:hAnsi="Calibri"/>
                    <w:spacing w:val="-2"/>
                  </w:rPr>
                  <w:t xml:space="preserve"> </w:t>
                </w:r>
                <w:r>
                  <w:rPr>
                    <w:rFonts w:ascii="Calibri" w:hAnsi="Calibri"/>
                  </w:rPr>
                  <w:t>1</w:t>
                </w:r>
                <w:r>
                  <w:rPr>
                    <w:rFonts w:ascii="Calibri" w:hAnsi="Calibri"/>
                    <w:spacing w:val="-5"/>
                  </w:rPr>
                  <w:t xml:space="preserve"> </w:t>
                </w:r>
                <w:r>
                  <w:rPr>
                    <w:rFonts w:ascii="Calibri" w:hAnsi="Calibri"/>
                  </w:rPr>
                  <w:t>из</w:t>
                </w:r>
                <w:r>
                  <w:rPr>
                    <w:rFonts w:ascii="Calibri" w:hAnsi="Calibri"/>
                    <w:spacing w:val="-4"/>
                  </w:rPr>
                  <w:t xml:space="preserve"> </w:t>
                </w:r>
                <w:r>
                  <w:rPr>
                    <w:rFonts w:ascii="Calibri" w:hAnsi="Calibri"/>
                    <w:spacing w:val="-10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899" w:rsidRDefault="007F4899" w:rsidP="009B696B">
      <w:r>
        <w:separator/>
      </w:r>
    </w:p>
  </w:footnote>
  <w:footnote w:type="continuationSeparator" w:id="0">
    <w:p w:rsidR="007F4899" w:rsidRDefault="007F4899" w:rsidP="009B69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6B" w:rsidRDefault="00A274D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drawing>
        <wp:anchor distT="0" distB="0" distL="0" distR="0" simplePos="0" relativeHeight="487474176" behindDoc="1" locked="0" layoutInCell="1" allowOverlap="1">
          <wp:simplePos x="0" y="0"/>
          <wp:positionH relativeFrom="page">
            <wp:posOffset>424180</wp:posOffset>
          </wp:positionH>
          <wp:positionV relativeFrom="page">
            <wp:posOffset>335628</wp:posOffset>
          </wp:positionV>
          <wp:extent cx="2435559" cy="75737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35559" cy="757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3DA4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2" type="#_x0000_t202" style="position:absolute;margin-left:481.1pt;margin-top:28.4pt;width:95.45pt;height:13.05pt;z-index:-15841792;mso-position-horizontal-relative:page;mso-position-vertical-relative:page" filled="f" stroked="f">
          <v:textbox inset="0,0,0,0">
            <w:txbxContent>
              <w:p w:rsidR="009B696B" w:rsidRDefault="000F3DA4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  <w:r>
                  <w:fldChar w:fldCharType="begin"/>
                </w:r>
                <w:r w:rsidR="009B696B">
                  <w:instrText>HYPERLINK "http://www.hotrock.ru/" \h</w:instrText>
                </w:r>
                <w:r>
                  <w:fldChar w:fldCharType="separate"/>
                </w:r>
                <w:r w:rsidR="00A274D3">
                  <w:rPr>
                    <w:rFonts w:ascii="Calibri"/>
                    <w:b/>
                    <w:spacing w:val="-2"/>
                    <w:u w:val="single"/>
                  </w:rPr>
                  <w:t>www.</w:t>
                </w:r>
                <w:r>
                  <w:fldChar w:fldCharType="end"/>
                </w:r>
                <w:hyperlink r:id="rId2">
                  <w:r w:rsidR="00A274D3">
                    <w:rPr>
                      <w:rFonts w:ascii="Calibri"/>
                      <w:b/>
                      <w:spacing w:val="-2"/>
                      <w:u w:val="single"/>
                    </w:rPr>
                    <w:t>giz</w:t>
                  </w:r>
                </w:hyperlink>
                <w:hyperlink r:id="rId3">
                  <w:r w:rsidR="00A274D3">
                    <w:rPr>
                      <w:rFonts w:ascii="Calibri"/>
                      <w:b/>
                      <w:spacing w:val="-2"/>
                      <w:u w:val="single"/>
                    </w:rPr>
                    <w:t>.hotrock.ru</w:t>
                  </w:r>
                  <w:r w:rsidR="00A274D3">
                    <w:rPr>
                      <w:rFonts w:ascii="Calibri"/>
                      <w:b/>
                      <w:spacing w:val="40"/>
                      <w:u w:val="single"/>
                    </w:rPr>
                    <w:t xml:space="preserve"> 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E550D"/>
    <w:multiLevelType w:val="hybridMultilevel"/>
    <w:tmpl w:val="87A06866"/>
    <w:lvl w:ilvl="0" w:tplc="9AD66BBE">
      <w:numFmt w:val="bullet"/>
      <w:lvlText w:val="•"/>
      <w:lvlJc w:val="left"/>
      <w:pPr>
        <w:ind w:left="72" w:hanging="14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 w:tplc="E2DA5380">
      <w:numFmt w:val="bullet"/>
      <w:lvlText w:val="•"/>
      <w:lvlJc w:val="left"/>
      <w:pPr>
        <w:ind w:left="1177" w:hanging="144"/>
      </w:pPr>
      <w:rPr>
        <w:rFonts w:hint="default"/>
        <w:lang w:val="ru-RU" w:eastAsia="en-US" w:bidi="ar-SA"/>
      </w:rPr>
    </w:lvl>
    <w:lvl w:ilvl="2" w:tplc="C206E510">
      <w:numFmt w:val="bullet"/>
      <w:lvlText w:val="•"/>
      <w:lvlJc w:val="left"/>
      <w:pPr>
        <w:ind w:left="2275" w:hanging="144"/>
      </w:pPr>
      <w:rPr>
        <w:rFonts w:hint="default"/>
        <w:lang w:val="ru-RU" w:eastAsia="en-US" w:bidi="ar-SA"/>
      </w:rPr>
    </w:lvl>
    <w:lvl w:ilvl="3" w:tplc="44607C0E">
      <w:numFmt w:val="bullet"/>
      <w:lvlText w:val="•"/>
      <w:lvlJc w:val="left"/>
      <w:pPr>
        <w:ind w:left="3373" w:hanging="144"/>
      </w:pPr>
      <w:rPr>
        <w:rFonts w:hint="default"/>
        <w:lang w:val="ru-RU" w:eastAsia="en-US" w:bidi="ar-SA"/>
      </w:rPr>
    </w:lvl>
    <w:lvl w:ilvl="4" w:tplc="B050778E">
      <w:numFmt w:val="bullet"/>
      <w:lvlText w:val="•"/>
      <w:lvlJc w:val="left"/>
      <w:pPr>
        <w:ind w:left="4471" w:hanging="144"/>
      </w:pPr>
      <w:rPr>
        <w:rFonts w:hint="default"/>
        <w:lang w:val="ru-RU" w:eastAsia="en-US" w:bidi="ar-SA"/>
      </w:rPr>
    </w:lvl>
    <w:lvl w:ilvl="5" w:tplc="107CBCA0">
      <w:numFmt w:val="bullet"/>
      <w:lvlText w:val="•"/>
      <w:lvlJc w:val="left"/>
      <w:pPr>
        <w:ind w:left="5569" w:hanging="144"/>
      </w:pPr>
      <w:rPr>
        <w:rFonts w:hint="default"/>
        <w:lang w:val="ru-RU" w:eastAsia="en-US" w:bidi="ar-SA"/>
      </w:rPr>
    </w:lvl>
    <w:lvl w:ilvl="6" w:tplc="B5B697B8">
      <w:numFmt w:val="bullet"/>
      <w:lvlText w:val="•"/>
      <w:lvlJc w:val="left"/>
      <w:pPr>
        <w:ind w:left="6667" w:hanging="144"/>
      </w:pPr>
      <w:rPr>
        <w:rFonts w:hint="default"/>
        <w:lang w:val="ru-RU" w:eastAsia="en-US" w:bidi="ar-SA"/>
      </w:rPr>
    </w:lvl>
    <w:lvl w:ilvl="7" w:tplc="F6ACC002">
      <w:numFmt w:val="bullet"/>
      <w:lvlText w:val="•"/>
      <w:lvlJc w:val="left"/>
      <w:pPr>
        <w:ind w:left="7765" w:hanging="144"/>
      </w:pPr>
      <w:rPr>
        <w:rFonts w:hint="default"/>
        <w:lang w:val="ru-RU" w:eastAsia="en-US" w:bidi="ar-SA"/>
      </w:rPr>
    </w:lvl>
    <w:lvl w:ilvl="8" w:tplc="873EFB14">
      <w:numFmt w:val="bullet"/>
      <w:lvlText w:val="•"/>
      <w:lvlJc w:val="left"/>
      <w:pPr>
        <w:ind w:left="8863" w:hanging="1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B696B"/>
    <w:rsid w:val="000F3DA4"/>
    <w:rsid w:val="003C4918"/>
    <w:rsid w:val="005F2CED"/>
    <w:rsid w:val="00713C3E"/>
    <w:rsid w:val="007B1FB0"/>
    <w:rsid w:val="007F4899"/>
    <w:rsid w:val="009B696B"/>
    <w:rsid w:val="00A2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696B"/>
    <w:rPr>
      <w:rFonts w:ascii="Verdana" w:eastAsia="Verdana" w:hAnsi="Verdana" w:cs="Verdan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69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B696B"/>
    <w:rPr>
      <w:sz w:val="16"/>
      <w:szCs w:val="16"/>
    </w:rPr>
  </w:style>
  <w:style w:type="paragraph" w:customStyle="1" w:styleId="Heading1">
    <w:name w:val="Heading 1"/>
    <w:basedOn w:val="a"/>
    <w:uiPriority w:val="1"/>
    <w:qFormat/>
    <w:rsid w:val="009B696B"/>
    <w:pPr>
      <w:spacing w:before="21"/>
      <w:ind w:left="9"/>
      <w:outlineLvl w:val="1"/>
    </w:pPr>
    <w:rPr>
      <w:sz w:val="20"/>
      <w:szCs w:val="20"/>
    </w:rPr>
  </w:style>
  <w:style w:type="paragraph" w:styleId="a4">
    <w:name w:val="Title"/>
    <w:basedOn w:val="a"/>
    <w:uiPriority w:val="1"/>
    <w:qFormat/>
    <w:rsid w:val="009B696B"/>
    <w:pPr>
      <w:spacing w:before="90"/>
      <w:ind w:left="7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9B696B"/>
    <w:pPr>
      <w:spacing w:line="193" w:lineRule="exact"/>
      <w:ind w:left="215" w:hanging="143"/>
    </w:pPr>
  </w:style>
  <w:style w:type="paragraph" w:customStyle="1" w:styleId="TableParagraph">
    <w:name w:val="Table Paragraph"/>
    <w:basedOn w:val="a"/>
    <w:uiPriority w:val="1"/>
    <w:qFormat/>
    <w:rsid w:val="009B696B"/>
  </w:style>
  <w:style w:type="table" w:styleId="a6">
    <w:name w:val="Table Grid"/>
    <w:basedOn w:val="a1"/>
    <w:uiPriority w:val="59"/>
    <w:rsid w:val="007B1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otrock.ru/" TargetMode="External"/><Relationship Id="rId2" Type="http://schemas.openxmlformats.org/officeDocument/2006/relationships/hyperlink" Target="http://www.hotrock.ru/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smyas</cp:lastModifiedBy>
  <cp:revision>4</cp:revision>
  <dcterms:created xsi:type="dcterms:W3CDTF">2026-03-18T13:02:00Z</dcterms:created>
  <dcterms:modified xsi:type="dcterms:W3CDTF">2026-05-28T09:16:00Z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2026-03-18T00:00:00Z</vt:filetime>
  </property>
  <property fmtid="{D5CDD505-2E9C-101B-9397-08002B2CF9AE}" pid="5" name="Producer">
    <vt:lpwstr>www.ilovepdf.com</vt:lpwstr>
  </property>
</Properties>
</file>